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649912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 </w:t>
      </w:r>
      <w:r w:rsidR="00CC22AE">
        <w:rPr>
          <w:rFonts w:eastAsia="Calibri"/>
          <w:sz w:val="28"/>
          <w:szCs w:val="28"/>
        </w:rPr>
        <w:t xml:space="preserve">   ПРОЄКТ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CC22AE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CC22AE">
              <w:rPr>
                <w:rFonts w:ascii="Times New Roman" w:hAnsi="Times New Roman"/>
                <w:b/>
                <w:bCs/>
                <w:sz w:val="28"/>
                <w:szCs w:val="28"/>
              </w:rPr>
              <w:t>ВОСЬМА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D53608" w:rsidRPr="00BC1775" w:rsidRDefault="00D53608" w:rsidP="00D53608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CC22AE">
        <w:rPr>
          <w:b w:val="0"/>
          <w:sz w:val="28"/>
          <w:szCs w:val="28"/>
        </w:rPr>
        <w:t>0</w:t>
      </w:r>
      <w:r w:rsidR="00801224">
        <w:rPr>
          <w:b w:val="0"/>
          <w:sz w:val="28"/>
          <w:szCs w:val="28"/>
        </w:rPr>
        <w:t>7</w:t>
      </w:r>
      <w:bookmarkStart w:id="0" w:name="_GoBack"/>
      <w:bookmarkEnd w:id="0"/>
      <w:r w:rsidR="00CC22AE">
        <w:rPr>
          <w:b w:val="0"/>
          <w:sz w:val="28"/>
          <w:szCs w:val="28"/>
        </w:rPr>
        <w:t xml:space="preserve">.05.2024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CC22AE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CC22AE">
        <w:rPr>
          <w:b w:val="0"/>
          <w:sz w:val="28"/>
          <w:szCs w:val="28"/>
        </w:rPr>
        <w:t>58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, а саме: додаток </w:t>
      </w:r>
      <w:r>
        <w:rPr>
          <w:rFonts w:eastAsia="Calibri"/>
          <w:sz w:val="28"/>
          <w:szCs w:val="28"/>
        </w:rPr>
        <w:t>до Програми</w:t>
      </w:r>
      <w:r w:rsidRPr="004E408D">
        <w:rPr>
          <w:rFonts w:eastAsia="Calibri"/>
          <w:sz w:val="28"/>
          <w:szCs w:val="28"/>
        </w:rPr>
        <w:t xml:space="preserve"> «</w:t>
      </w:r>
      <w:r w:rsidRPr="004E408D">
        <w:rPr>
          <w:rFonts w:eastAsia="Calibri"/>
          <w:bCs/>
          <w:sz w:val="28"/>
          <w:szCs w:val="28"/>
        </w:rPr>
        <w:t>Напрями діяльності і заходи реалізації 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» викласти в новій редакції,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Контроль за виконанням цього рішення покласти на постійну комісію з 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CC22AE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E11287" w:rsidRPr="0008105B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CC22AE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Наталія ЗОРЯ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4CE" w:rsidRDefault="00DE34CE" w:rsidP="00193CD4">
      <w:r>
        <w:separator/>
      </w:r>
    </w:p>
  </w:endnote>
  <w:endnote w:type="continuationSeparator" w:id="0">
    <w:p w:rsidR="00DE34CE" w:rsidRDefault="00DE34CE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4CE" w:rsidRDefault="00DE34CE" w:rsidP="00193CD4">
      <w:r>
        <w:separator/>
      </w:r>
    </w:p>
  </w:footnote>
  <w:footnote w:type="continuationSeparator" w:id="0">
    <w:p w:rsidR="00DE34CE" w:rsidRDefault="00DE34CE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C22AE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05AD88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29A22-EABD-422B-90B1-5C556F73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</cp:revision>
  <cp:lastPrinted>2024-03-08T09:22:00Z</cp:lastPrinted>
  <dcterms:created xsi:type="dcterms:W3CDTF">2024-05-06T08:04:00Z</dcterms:created>
  <dcterms:modified xsi:type="dcterms:W3CDTF">2024-05-06T08:12:00Z</dcterms:modified>
</cp:coreProperties>
</file>